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1EA" w:rsidRPr="00D8238E" w:rsidRDefault="009D13CA" w:rsidP="009D21EA">
      <w:pPr>
        <w:pStyle w:val="Kop2"/>
      </w:pPr>
      <w:r>
        <w:rPr>
          <w:color w:val="365F91" w:themeColor="accent1" w:themeShade="BF"/>
        </w:rPr>
        <w:t>De Haven van Renesse</w:t>
      </w:r>
    </w:p>
    <w:p w:rsidR="009D21EA" w:rsidRPr="00D8238E" w:rsidRDefault="009D21EA" w:rsidP="009D21EA">
      <w:pPr>
        <w:pStyle w:val="Default"/>
        <w:rPr>
          <w:rFonts w:ascii="Calibri" w:hAnsi="Calibri" w:cs="Calibri"/>
          <w:bCs/>
          <w:color w:val="auto"/>
          <w:sz w:val="22"/>
          <w:szCs w:val="22"/>
        </w:rPr>
      </w:pPr>
    </w:p>
    <w:p w:rsidR="00A90FE3" w:rsidRPr="00A90FE3" w:rsidRDefault="00A90FE3" w:rsidP="00D4261B">
      <w:pPr>
        <w:pStyle w:val="Default"/>
        <w:rPr>
          <w:rFonts w:asciiTheme="minorHAnsi" w:hAnsiTheme="minorHAnsi" w:cs="Helvetica"/>
          <w:color w:val="auto"/>
          <w:sz w:val="22"/>
          <w:szCs w:val="22"/>
        </w:rPr>
      </w:pPr>
      <w:r>
        <w:rPr>
          <w:rFonts w:asciiTheme="minorHAnsi" w:hAnsiTheme="minorHAnsi" w:cs="Helvetica"/>
          <w:color w:val="auto"/>
          <w:sz w:val="22"/>
          <w:szCs w:val="22"/>
        </w:rPr>
        <w:t>Wij zijn ons bewust</w:t>
      </w:r>
      <w:r w:rsidRPr="00A90FE3">
        <w:rPr>
          <w:rFonts w:asciiTheme="minorHAnsi" w:hAnsiTheme="minorHAnsi" w:cs="Helvetica"/>
          <w:color w:val="auto"/>
          <w:sz w:val="22"/>
          <w:szCs w:val="22"/>
        </w:rPr>
        <w:t xml:space="preserve"> van de invloed van</w:t>
      </w:r>
      <w:r>
        <w:rPr>
          <w:rFonts w:asciiTheme="minorHAnsi" w:hAnsiTheme="minorHAnsi" w:cs="Helvetica"/>
          <w:color w:val="auto"/>
          <w:sz w:val="22"/>
          <w:szCs w:val="22"/>
        </w:rPr>
        <w:t xml:space="preserve"> onze</w:t>
      </w:r>
      <w:r w:rsidRPr="00A90FE3">
        <w:rPr>
          <w:rFonts w:asciiTheme="minorHAnsi" w:hAnsiTheme="minorHAnsi" w:cs="Helvetica"/>
          <w:color w:val="auto"/>
          <w:sz w:val="22"/>
          <w:szCs w:val="22"/>
        </w:rPr>
        <w:t xml:space="preserve"> bedrijfsactiviteiten op de omgeving </w:t>
      </w:r>
      <w:r>
        <w:rPr>
          <w:rFonts w:asciiTheme="minorHAnsi" w:hAnsiTheme="minorHAnsi" w:cs="Helvetica"/>
          <w:color w:val="auto"/>
          <w:sz w:val="22"/>
          <w:szCs w:val="22"/>
        </w:rPr>
        <w:t xml:space="preserve">en de maatschappij </w:t>
      </w:r>
      <w:r w:rsidRPr="00A90FE3">
        <w:rPr>
          <w:rFonts w:asciiTheme="minorHAnsi" w:hAnsiTheme="minorHAnsi" w:cs="Helvetica"/>
          <w:color w:val="auto"/>
          <w:sz w:val="22"/>
          <w:szCs w:val="22"/>
        </w:rPr>
        <w:t>en wil hierin zodanig handelen, dat de natuurlijke omgeving ook voor toekomstige generaties behouden en beschikbaar blijft. Dit doet wij door duurzaamheid steeds verder te integreren in onze bedrijfsprocessen, diensten en producten.</w:t>
      </w:r>
    </w:p>
    <w:p w:rsidR="00D4261B" w:rsidRPr="00D4261B" w:rsidRDefault="00A90FE3" w:rsidP="00D4261B">
      <w:pPr>
        <w:pStyle w:val="Default"/>
        <w:rPr>
          <w:rFonts w:asciiTheme="minorHAnsi" w:hAnsiTheme="minorHAnsi" w:cs="Calibri"/>
          <w:bCs/>
          <w:color w:val="000000" w:themeColor="text1"/>
          <w:sz w:val="22"/>
          <w:szCs w:val="22"/>
        </w:rPr>
      </w:pPr>
      <w:r w:rsidRPr="00D4261B">
        <w:rPr>
          <w:rFonts w:asciiTheme="minorHAnsi" w:hAnsiTheme="minorHAnsi" w:cs="Calibri"/>
          <w:bCs/>
          <w:color w:val="000000" w:themeColor="text1"/>
          <w:sz w:val="22"/>
          <w:szCs w:val="22"/>
        </w:rPr>
        <w:t xml:space="preserve"> </w:t>
      </w:r>
    </w:p>
    <w:p w:rsidR="009D21EA" w:rsidRDefault="00D4261B" w:rsidP="00D4261B">
      <w:pPr>
        <w:pStyle w:val="Default"/>
        <w:rPr>
          <w:rFonts w:asciiTheme="minorHAnsi" w:hAnsiTheme="minorHAnsi" w:cs="Calibri"/>
          <w:bCs/>
          <w:color w:val="000000" w:themeColor="text1"/>
          <w:sz w:val="22"/>
          <w:szCs w:val="22"/>
        </w:rPr>
      </w:pPr>
      <w:r w:rsidRPr="00D4261B">
        <w:rPr>
          <w:rFonts w:asciiTheme="minorHAnsi" w:hAnsiTheme="minorHAnsi" w:cs="Calibri"/>
          <w:bCs/>
          <w:color w:val="000000" w:themeColor="text1"/>
          <w:sz w:val="22"/>
          <w:szCs w:val="22"/>
        </w:rPr>
        <w:t>Om dit te realiseren maken we bewuste keuzes en zoeken een balans tussen mensen, planeet en resultaat. Dit is een proces, geen eindbestemming. We zijn continue op zoek naar haalbare stappen om deze maatschappelijke verantwoordelijkheid in ons bedrijf vorm te geven. Om dit te bereiken geven we uitvoering aan de volgende maatregelen:</w:t>
      </w:r>
    </w:p>
    <w:p w:rsidR="00D4261B" w:rsidRPr="00EA7F0C" w:rsidRDefault="00D4261B" w:rsidP="00D4261B">
      <w:pPr>
        <w:pStyle w:val="Default"/>
        <w:rPr>
          <w:rFonts w:asciiTheme="minorHAnsi" w:hAnsiTheme="minorHAnsi" w:cs="Calibri"/>
          <w:bCs/>
          <w:color w:val="000000" w:themeColor="text1"/>
          <w:sz w:val="22"/>
          <w:szCs w:val="22"/>
        </w:rPr>
      </w:pPr>
    </w:p>
    <w:p w:rsidR="009D21EA" w:rsidRPr="00EA7F0C" w:rsidRDefault="009D21EA" w:rsidP="009D21EA">
      <w:pPr>
        <w:pStyle w:val="Default"/>
        <w:spacing w:after="31"/>
        <w:rPr>
          <w:rFonts w:asciiTheme="minorHAnsi" w:hAnsiTheme="minorHAnsi" w:cs="Calibri"/>
          <w:bCs/>
          <w:color w:val="000000" w:themeColor="text1"/>
          <w:sz w:val="22"/>
          <w:szCs w:val="22"/>
        </w:rPr>
      </w:pPr>
      <w:r w:rsidRPr="00EA7F0C">
        <w:rPr>
          <w:bCs/>
          <w:color w:val="000000" w:themeColor="text1"/>
          <w:sz w:val="22"/>
          <w:szCs w:val="22"/>
        </w:rPr>
        <w:t>■</w:t>
      </w:r>
      <w:r w:rsidRPr="00EA7F0C">
        <w:rPr>
          <w:rFonts w:asciiTheme="minorHAnsi" w:hAnsiTheme="minorHAnsi" w:cs="Calibri"/>
          <w:bCs/>
          <w:color w:val="000000" w:themeColor="text1"/>
          <w:sz w:val="22"/>
          <w:szCs w:val="22"/>
        </w:rPr>
        <w:t xml:space="preserve"> Wij </w:t>
      </w:r>
      <w:r w:rsidR="004C72A0" w:rsidRPr="00EA7F0C">
        <w:rPr>
          <w:rFonts w:asciiTheme="minorHAnsi" w:hAnsiTheme="minorHAnsi" w:cs="Calibri"/>
          <w:bCs/>
          <w:color w:val="000000" w:themeColor="text1"/>
          <w:sz w:val="22"/>
          <w:szCs w:val="22"/>
        </w:rPr>
        <w:t>houden ons actief op de hoogte van MVO-</w:t>
      </w:r>
      <w:r w:rsidRPr="00EA7F0C">
        <w:rPr>
          <w:rFonts w:asciiTheme="minorHAnsi" w:hAnsiTheme="minorHAnsi" w:cs="Calibri"/>
          <w:bCs/>
          <w:color w:val="000000" w:themeColor="text1"/>
          <w:sz w:val="22"/>
          <w:szCs w:val="22"/>
        </w:rPr>
        <w:t>ontwikkeling</w:t>
      </w:r>
      <w:r w:rsidR="004C72A0" w:rsidRPr="00EA7F0C">
        <w:rPr>
          <w:rFonts w:asciiTheme="minorHAnsi" w:hAnsiTheme="minorHAnsi" w:cs="Calibri"/>
          <w:bCs/>
          <w:color w:val="000000" w:themeColor="text1"/>
          <w:sz w:val="22"/>
          <w:szCs w:val="22"/>
        </w:rPr>
        <w:t xml:space="preserve">en </w:t>
      </w:r>
      <w:r w:rsidRPr="00EA7F0C">
        <w:rPr>
          <w:rFonts w:asciiTheme="minorHAnsi" w:hAnsiTheme="minorHAnsi" w:cs="Calibri"/>
          <w:bCs/>
          <w:color w:val="000000" w:themeColor="text1"/>
          <w:sz w:val="22"/>
          <w:szCs w:val="22"/>
        </w:rPr>
        <w:t xml:space="preserve"> </w:t>
      </w:r>
      <w:r w:rsidR="004C72A0" w:rsidRPr="00EA7F0C">
        <w:rPr>
          <w:rFonts w:asciiTheme="minorHAnsi" w:hAnsiTheme="minorHAnsi" w:cs="Calibri"/>
          <w:bCs/>
          <w:color w:val="000000" w:themeColor="text1"/>
          <w:sz w:val="22"/>
          <w:szCs w:val="22"/>
        </w:rPr>
        <w:t>binnen ons vak en leveren een actieve bijdrage aa</w:t>
      </w:r>
      <w:r w:rsidRPr="00EA7F0C">
        <w:rPr>
          <w:rFonts w:asciiTheme="minorHAnsi" w:hAnsiTheme="minorHAnsi" w:cs="Calibri"/>
          <w:bCs/>
          <w:color w:val="000000" w:themeColor="text1"/>
          <w:sz w:val="22"/>
          <w:szCs w:val="22"/>
        </w:rPr>
        <w:t xml:space="preserve">n de overdracht van onze kennis </w:t>
      </w:r>
      <w:r w:rsidR="004C72A0" w:rsidRPr="00EA7F0C">
        <w:rPr>
          <w:rFonts w:asciiTheme="minorHAnsi" w:hAnsiTheme="minorHAnsi" w:cs="Calibri"/>
          <w:bCs/>
          <w:color w:val="000000" w:themeColor="text1"/>
          <w:sz w:val="22"/>
          <w:szCs w:val="22"/>
        </w:rPr>
        <w:t xml:space="preserve">hierover </w:t>
      </w:r>
      <w:r w:rsidRPr="00EA7F0C">
        <w:rPr>
          <w:rFonts w:asciiTheme="minorHAnsi" w:hAnsiTheme="minorHAnsi" w:cs="Calibri"/>
          <w:bCs/>
          <w:color w:val="000000" w:themeColor="text1"/>
          <w:sz w:val="22"/>
          <w:szCs w:val="22"/>
        </w:rPr>
        <w:t xml:space="preserve">aan </w:t>
      </w:r>
      <w:r w:rsidR="004C72A0" w:rsidRPr="00EA7F0C">
        <w:rPr>
          <w:rFonts w:asciiTheme="minorHAnsi" w:hAnsiTheme="minorHAnsi" w:cs="Calibri"/>
          <w:bCs/>
          <w:color w:val="000000" w:themeColor="text1"/>
          <w:sz w:val="22"/>
          <w:szCs w:val="22"/>
        </w:rPr>
        <w:t xml:space="preserve">medewerkers en </w:t>
      </w:r>
      <w:r w:rsidRPr="00EA7F0C">
        <w:rPr>
          <w:rFonts w:asciiTheme="minorHAnsi" w:hAnsiTheme="minorHAnsi" w:cs="Calibri"/>
          <w:bCs/>
          <w:color w:val="000000" w:themeColor="text1"/>
          <w:sz w:val="22"/>
          <w:szCs w:val="22"/>
        </w:rPr>
        <w:t xml:space="preserve">anderen die het vak willen leren. </w:t>
      </w:r>
    </w:p>
    <w:p w:rsidR="009D21EA" w:rsidRPr="00EA7F0C" w:rsidRDefault="009D21EA" w:rsidP="009D21EA">
      <w:pPr>
        <w:pStyle w:val="Default"/>
        <w:spacing w:after="31"/>
        <w:rPr>
          <w:rFonts w:asciiTheme="minorHAnsi" w:hAnsiTheme="minorHAnsi" w:cs="Calibri"/>
          <w:bCs/>
          <w:color w:val="000000" w:themeColor="text1"/>
          <w:sz w:val="22"/>
          <w:szCs w:val="22"/>
        </w:rPr>
      </w:pPr>
    </w:p>
    <w:p w:rsidR="009D21EA" w:rsidRPr="00EA7F0C" w:rsidRDefault="009D21EA" w:rsidP="009D21EA">
      <w:pPr>
        <w:pStyle w:val="Default"/>
        <w:spacing w:after="31"/>
        <w:rPr>
          <w:rFonts w:asciiTheme="minorHAnsi" w:hAnsiTheme="minorHAnsi" w:cs="Calibri"/>
          <w:bCs/>
          <w:color w:val="000000" w:themeColor="text1"/>
          <w:sz w:val="22"/>
          <w:szCs w:val="22"/>
        </w:rPr>
      </w:pPr>
      <w:r w:rsidRPr="00EA7F0C">
        <w:rPr>
          <w:bCs/>
          <w:color w:val="000000" w:themeColor="text1"/>
          <w:sz w:val="22"/>
          <w:szCs w:val="22"/>
        </w:rPr>
        <w:t>■</w:t>
      </w:r>
      <w:r w:rsidR="004C72A0" w:rsidRPr="00EA7F0C">
        <w:rPr>
          <w:rFonts w:asciiTheme="minorHAnsi" w:hAnsiTheme="minorHAnsi" w:cs="Calibri"/>
          <w:bCs/>
          <w:color w:val="000000" w:themeColor="text1"/>
          <w:sz w:val="22"/>
          <w:szCs w:val="22"/>
        </w:rPr>
        <w:t xml:space="preserve"> Wij informeren onze </w:t>
      </w:r>
      <w:r w:rsidRPr="00EA7F0C">
        <w:rPr>
          <w:rFonts w:asciiTheme="minorHAnsi" w:hAnsiTheme="minorHAnsi" w:cs="Calibri"/>
          <w:bCs/>
          <w:color w:val="000000" w:themeColor="text1"/>
          <w:sz w:val="22"/>
          <w:szCs w:val="22"/>
        </w:rPr>
        <w:t>gasten</w:t>
      </w:r>
      <w:r w:rsidR="004C72A0" w:rsidRPr="00EA7F0C">
        <w:rPr>
          <w:rFonts w:asciiTheme="minorHAnsi" w:hAnsiTheme="minorHAnsi" w:cs="Calibri"/>
          <w:bCs/>
          <w:color w:val="000000" w:themeColor="text1"/>
          <w:sz w:val="22"/>
          <w:szCs w:val="22"/>
        </w:rPr>
        <w:t>, medewerkers</w:t>
      </w:r>
      <w:r w:rsidRPr="00EA7F0C">
        <w:rPr>
          <w:rFonts w:asciiTheme="minorHAnsi" w:hAnsiTheme="minorHAnsi" w:cs="Calibri"/>
          <w:bCs/>
          <w:color w:val="000000" w:themeColor="text1"/>
          <w:sz w:val="22"/>
          <w:szCs w:val="22"/>
        </w:rPr>
        <w:t xml:space="preserve"> en leveranciers </w:t>
      </w:r>
      <w:r w:rsidR="004C72A0" w:rsidRPr="00EA7F0C">
        <w:rPr>
          <w:rFonts w:asciiTheme="minorHAnsi" w:hAnsiTheme="minorHAnsi" w:cs="Calibri"/>
          <w:bCs/>
          <w:color w:val="000000" w:themeColor="text1"/>
          <w:sz w:val="22"/>
          <w:szCs w:val="22"/>
        </w:rPr>
        <w:t xml:space="preserve">hoe wij </w:t>
      </w:r>
      <w:r w:rsidRPr="00EA7F0C">
        <w:rPr>
          <w:rFonts w:asciiTheme="minorHAnsi" w:hAnsiTheme="minorHAnsi" w:cs="Calibri"/>
          <w:bCs/>
          <w:color w:val="000000" w:themeColor="text1"/>
          <w:sz w:val="22"/>
          <w:szCs w:val="22"/>
        </w:rPr>
        <w:t xml:space="preserve">maatschappelijk verantwoord ondernemen. </w:t>
      </w:r>
    </w:p>
    <w:p w:rsidR="009D21EA" w:rsidRPr="00EA7F0C" w:rsidRDefault="009D21EA" w:rsidP="009D21EA">
      <w:pPr>
        <w:pStyle w:val="Default"/>
        <w:spacing w:after="31"/>
        <w:rPr>
          <w:rFonts w:asciiTheme="minorHAnsi" w:hAnsiTheme="minorHAnsi" w:cs="Calibri"/>
          <w:bCs/>
          <w:color w:val="000000" w:themeColor="text1"/>
          <w:sz w:val="22"/>
          <w:szCs w:val="22"/>
        </w:rPr>
      </w:pPr>
    </w:p>
    <w:p w:rsidR="009D21EA" w:rsidRPr="00EA7F0C" w:rsidRDefault="009D21EA" w:rsidP="009D21EA">
      <w:pPr>
        <w:pStyle w:val="Default"/>
        <w:spacing w:after="31"/>
        <w:rPr>
          <w:rFonts w:asciiTheme="minorHAnsi" w:hAnsiTheme="minorHAnsi" w:cs="Calibri"/>
          <w:bCs/>
          <w:color w:val="000000" w:themeColor="text1"/>
          <w:sz w:val="22"/>
          <w:szCs w:val="22"/>
        </w:rPr>
      </w:pPr>
      <w:r w:rsidRPr="00EA7F0C">
        <w:rPr>
          <w:bCs/>
          <w:color w:val="000000" w:themeColor="text1"/>
          <w:sz w:val="22"/>
          <w:szCs w:val="22"/>
        </w:rPr>
        <w:t>■</w:t>
      </w:r>
      <w:r w:rsidRPr="00EA7F0C">
        <w:rPr>
          <w:rFonts w:asciiTheme="minorHAnsi" w:hAnsiTheme="minorHAnsi" w:cs="Calibri"/>
          <w:bCs/>
          <w:color w:val="000000" w:themeColor="text1"/>
          <w:sz w:val="22"/>
          <w:szCs w:val="22"/>
        </w:rPr>
        <w:t xml:space="preserve"> Wij maken transparante afspraken met </w:t>
      </w:r>
      <w:r w:rsidR="004C72A0" w:rsidRPr="00EA7F0C">
        <w:rPr>
          <w:rFonts w:asciiTheme="minorHAnsi" w:hAnsiTheme="minorHAnsi" w:cs="Calibri"/>
          <w:bCs/>
          <w:color w:val="000000" w:themeColor="text1"/>
          <w:sz w:val="22"/>
          <w:szCs w:val="22"/>
        </w:rPr>
        <w:t>betrokken partijen</w:t>
      </w:r>
      <w:r w:rsidRPr="00EA7F0C">
        <w:rPr>
          <w:rFonts w:asciiTheme="minorHAnsi" w:hAnsiTheme="minorHAnsi" w:cs="Calibri"/>
          <w:bCs/>
          <w:color w:val="000000" w:themeColor="text1"/>
          <w:sz w:val="22"/>
          <w:szCs w:val="22"/>
        </w:rPr>
        <w:t xml:space="preserve"> over de kwaliteit van onze product en hoe we de kwaliteit bewaken.</w:t>
      </w:r>
    </w:p>
    <w:p w:rsidR="009D21EA" w:rsidRPr="00EA7F0C" w:rsidRDefault="009D21EA" w:rsidP="009D21EA">
      <w:pPr>
        <w:pStyle w:val="Default"/>
        <w:spacing w:after="31"/>
        <w:rPr>
          <w:rFonts w:asciiTheme="minorHAnsi" w:hAnsiTheme="minorHAnsi" w:cs="Calibri"/>
          <w:bCs/>
          <w:color w:val="000000" w:themeColor="text1"/>
          <w:sz w:val="22"/>
          <w:szCs w:val="22"/>
        </w:rPr>
      </w:pPr>
      <w:r w:rsidRPr="00EA7F0C">
        <w:rPr>
          <w:rFonts w:asciiTheme="minorHAnsi" w:hAnsiTheme="minorHAnsi" w:cs="Calibri"/>
          <w:bCs/>
          <w:color w:val="000000" w:themeColor="text1"/>
          <w:sz w:val="22"/>
          <w:szCs w:val="22"/>
        </w:rPr>
        <w:t xml:space="preserve"> </w:t>
      </w:r>
    </w:p>
    <w:p w:rsidR="009D21EA" w:rsidRPr="00EA7F0C" w:rsidRDefault="009D21EA" w:rsidP="009D21EA">
      <w:pPr>
        <w:pStyle w:val="Default"/>
        <w:spacing w:after="31"/>
        <w:rPr>
          <w:rFonts w:asciiTheme="minorHAnsi" w:hAnsiTheme="minorHAnsi" w:cs="Calibri"/>
          <w:bCs/>
          <w:color w:val="000000" w:themeColor="text1"/>
          <w:sz w:val="22"/>
          <w:szCs w:val="22"/>
        </w:rPr>
      </w:pPr>
      <w:r w:rsidRPr="00EA7F0C">
        <w:rPr>
          <w:bCs/>
          <w:color w:val="000000" w:themeColor="text1"/>
          <w:sz w:val="22"/>
          <w:szCs w:val="22"/>
        </w:rPr>
        <w:t>■</w:t>
      </w:r>
      <w:r w:rsidRPr="00EA7F0C">
        <w:rPr>
          <w:rFonts w:asciiTheme="minorHAnsi" w:hAnsiTheme="minorHAnsi" w:cs="Calibri"/>
          <w:bCs/>
          <w:color w:val="000000" w:themeColor="text1"/>
          <w:sz w:val="22"/>
          <w:szCs w:val="22"/>
        </w:rPr>
        <w:t xml:space="preserve"> Wij bepalen </w:t>
      </w:r>
      <w:r w:rsidR="004B5971" w:rsidRPr="00EA7F0C">
        <w:rPr>
          <w:rFonts w:asciiTheme="minorHAnsi" w:hAnsiTheme="minorHAnsi" w:cs="Calibri"/>
          <w:bCs/>
          <w:color w:val="000000" w:themeColor="text1"/>
          <w:sz w:val="22"/>
          <w:szCs w:val="22"/>
        </w:rPr>
        <w:t xml:space="preserve">naast de financiële impact ook </w:t>
      </w:r>
      <w:r w:rsidRPr="00EA7F0C">
        <w:rPr>
          <w:rFonts w:asciiTheme="minorHAnsi" w:hAnsiTheme="minorHAnsi" w:cs="Calibri"/>
          <w:bCs/>
          <w:color w:val="000000" w:themeColor="text1"/>
          <w:sz w:val="22"/>
          <w:szCs w:val="22"/>
        </w:rPr>
        <w:t xml:space="preserve">de sociale </w:t>
      </w:r>
      <w:r w:rsidR="00A90FE3">
        <w:rPr>
          <w:rFonts w:asciiTheme="minorHAnsi" w:hAnsiTheme="minorHAnsi" w:cs="Calibri"/>
          <w:bCs/>
          <w:color w:val="000000" w:themeColor="text1"/>
          <w:sz w:val="22"/>
          <w:szCs w:val="22"/>
        </w:rPr>
        <w:t xml:space="preserve">en milieu </w:t>
      </w:r>
      <w:r w:rsidRPr="00EA7F0C">
        <w:rPr>
          <w:rFonts w:asciiTheme="minorHAnsi" w:hAnsiTheme="minorHAnsi" w:cs="Calibri"/>
          <w:bCs/>
          <w:color w:val="000000" w:themeColor="text1"/>
          <w:sz w:val="22"/>
          <w:szCs w:val="22"/>
        </w:rPr>
        <w:t xml:space="preserve">impact van </w:t>
      </w:r>
      <w:r w:rsidR="004B5971" w:rsidRPr="00EA7F0C">
        <w:rPr>
          <w:rFonts w:asciiTheme="minorHAnsi" w:hAnsiTheme="minorHAnsi" w:cs="Calibri"/>
          <w:bCs/>
          <w:color w:val="000000" w:themeColor="text1"/>
          <w:sz w:val="22"/>
          <w:szCs w:val="22"/>
        </w:rPr>
        <w:t>ons product</w:t>
      </w:r>
      <w:r w:rsidRPr="00EA7F0C">
        <w:rPr>
          <w:rFonts w:asciiTheme="minorHAnsi" w:hAnsiTheme="minorHAnsi" w:cs="Calibri"/>
          <w:bCs/>
          <w:color w:val="000000" w:themeColor="text1"/>
          <w:sz w:val="22"/>
          <w:szCs w:val="22"/>
        </w:rPr>
        <w:t xml:space="preserve"> en </w:t>
      </w:r>
      <w:r w:rsidR="004B5971" w:rsidRPr="00EA7F0C">
        <w:rPr>
          <w:rFonts w:asciiTheme="minorHAnsi" w:hAnsiTheme="minorHAnsi" w:cs="Calibri"/>
          <w:bCs/>
          <w:color w:val="000000" w:themeColor="text1"/>
          <w:sz w:val="22"/>
          <w:szCs w:val="22"/>
        </w:rPr>
        <w:t>beperken een eventuele</w:t>
      </w:r>
      <w:r w:rsidRPr="00EA7F0C">
        <w:rPr>
          <w:rFonts w:asciiTheme="minorHAnsi" w:hAnsiTheme="minorHAnsi" w:cs="Calibri"/>
          <w:bCs/>
          <w:color w:val="000000" w:themeColor="text1"/>
          <w:sz w:val="22"/>
          <w:szCs w:val="22"/>
        </w:rPr>
        <w:t xml:space="preserve"> negatieve impact</w:t>
      </w:r>
      <w:r w:rsidR="004B5971" w:rsidRPr="00EA7F0C">
        <w:rPr>
          <w:rFonts w:asciiTheme="minorHAnsi" w:hAnsiTheme="minorHAnsi" w:cs="Calibri"/>
          <w:bCs/>
          <w:color w:val="000000" w:themeColor="text1"/>
          <w:sz w:val="22"/>
          <w:szCs w:val="22"/>
        </w:rPr>
        <w:t xml:space="preserve"> hiervan zoveel mogelijk.</w:t>
      </w:r>
    </w:p>
    <w:p w:rsidR="009D21EA" w:rsidRPr="00EA7F0C" w:rsidRDefault="009D21EA" w:rsidP="009D21EA">
      <w:pPr>
        <w:pStyle w:val="Default"/>
        <w:spacing w:after="31"/>
        <w:rPr>
          <w:rFonts w:asciiTheme="minorHAnsi" w:hAnsiTheme="minorHAnsi" w:cs="Calibri"/>
          <w:bCs/>
          <w:color w:val="000000" w:themeColor="text1"/>
          <w:sz w:val="22"/>
          <w:szCs w:val="22"/>
        </w:rPr>
      </w:pPr>
    </w:p>
    <w:p w:rsidR="009D21EA" w:rsidRPr="00EA7F0C" w:rsidRDefault="009D21EA" w:rsidP="009D21EA">
      <w:pPr>
        <w:pStyle w:val="Default"/>
        <w:spacing w:after="31"/>
        <w:rPr>
          <w:rFonts w:asciiTheme="minorHAnsi" w:hAnsiTheme="minorHAnsi" w:cs="Calibri"/>
          <w:bCs/>
          <w:color w:val="000000" w:themeColor="text1"/>
          <w:sz w:val="22"/>
          <w:szCs w:val="22"/>
        </w:rPr>
      </w:pPr>
      <w:r w:rsidRPr="00EA7F0C">
        <w:rPr>
          <w:bCs/>
          <w:color w:val="000000" w:themeColor="text1"/>
          <w:sz w:val="22"/>
          <w:szCs w:val="22"/>
        </w:rPr>
        <w:t>■</w:t>
      </w:r>
      <w:r w:rsidRPr="00EA7F0C">
        <w:rPr>
          <w:rFonts w:asciiTheme="minorHAnsi" w:hAnsiTheme="minorHAnsi" w:cs="Calibri"/>
          <w:bCs/>
          <w:color w:val="000000" w:themeColor="text1"/>
          <w:sz w:val="22"/>
          <w:szCs w:val="22"/>
        </w:rPr>
        <w:t xml:space="preserve"> Wij leveren vrijwillig een bijdrage aan maatschappelijke doelen door giften en sponsoring en/of door vrijwilligerswerk. </w:t>
      </w:r>
    </w:p>
    <w:p w:rsidR="009D21EA" w:rsidRPr="00EA7F0C" w:rsidRDefault="009D21EA" w:rsidP="009D21EA">
      <w:pPr>
        <w:pStyle w:val="Default"/>
        <w:spacing w:after="31"/>
        <w:rPr>
          <w:rFonts w:asciiTheme="minorHAnsi" w:hAnsiTheme="minorHAnsi" w:cs="Calibri"/>
          <w:bCs/>
          <w:color w:val="000000" w:themeColor="text1"/>
          <w:sz w:val="22"/>
          <w:szCs w:val="22"/>
        </w:rPr>
      </w:pPr>
    </w:p>
    <w:p w:rsidR="00A90FE3" w:rsidRDefault="00A90FE3" w:rsidP="00A90FE3">
      <w:pPr>
        <w:pStyle w:val="Default"/>
        <w:spacing w:after="31"/>
        <w:rPr>
          <w:rFonts w:asciiTheme="minorHAnsi" w:hAnsiTheme="minorHAnsi"/>
          <w:bCs/>
          <w:color w:val="000000" w:themeColor="text1"/>
          <w:sz w:val="22"/>
          <w:szCs w:val="22"/>
        </w:rPr>
      </w:pPr>
      <w:r w:rsidRPr="00A90FE3">
        <w:rPr>
          <w:bCs/>
          <w:color w:val="000000" w:themeColor="text1"/>
          <w:sz w:val="22"/>
          <w:szCs w:val="22"/>
        </w:rPr>
        <w:t>■</w:t>
      </w:r>
      <w:r w:rsidRPr="00A90FE3">
        <w:rPr>
          <w:rFonts w:asciiTheme="minorHAnsi" w:hAnsiTheme="minorHAnsi"/>
          <w:bCs/>
          <w:color w:val="000000" w:themeColor="text1"/>
          <w:sz w:val="22"/>
          <w:szCs w:val="22"/>
        </w:rPr>
        <w:t xml:space="preserve"> Wij proberen waar mogelijk onze gasten en klanten te informeren over en faciliteren in het verlagen van hun milieubelasting.</w:t>
      </w:r>
    </w:p>
    <w:p w:rsidR="00A90FE3" w:rsidRPr="00A90FE3" w:rsidRDefault="00A90FE3" w:rsidP="00A90FE3">
      <w:pPr>
        <w:pStyle w:val="Default"/>
        <w:spacing w:after="31"/>
        <w:rPr>
          <w:rFonts w:asciiTheme="minorHAnsi" w:hAnsiTheme="minorHAnsi" w:cs="Calibri"/>
          <w:bCs/>
          <w:color w:val="000000" w:themeColor="text1"/>
          <w:sz w:val="22"/>
          <w:szCs w:val="22"/>
        </w:rPr>
      </w:pPr>
    </w:p>
    <w:p w:rsidR="009D21EA" w:rsidRPr="00EA7F0C" w:rsidRDefault="009D21EA" w:rsidP="009D21EA">
      <w:pPr>
        <w:pStyle w:val="Default"/>
        <w:spacing w:after="31"/>
        <w:rPr>
          <w:rFonts w:asciiTheme="minorHAnsi" w:hAnsiTheme="minorHAnsi" w:cs="Calibri"/>
          <w:bCs/>
          <w:color w:val="000000" w:themeColor="text1"/>
          <w:sz w:val="22"/>
          <w:szCs w:val="22"/>
        </w:rPr>
      </w:pPr>
      <w:r w:rsidRPr="00EA7F0C">
        <w:rPr>
          <w:bCs/>
          <w:color w:val="000000" w:themeColor="text1"/>
          <w:sz w:val="22"/>
          <w:szCs w:val="22"/>
        </w:rPr>
        <w:t>■</w:t>
      </w:r>
      <w:r w:rsidRPr="00EA7F0C">
        <w:rPr>
          <w:rFonts w:asciiTheme="minorHAnsi" w:hAnsiTheme="minorHAnsi" w:cs="Calibri"/>
          <w:bCs/>
          <w:color w:val="000000" w:themeColor="text1"/>
          <w:sz w:val="22"/>
          <w:szCs w:val="22"/>
        </w:rPr>
        <w:t xml:space="preserve"> Wij werken continu aan het verminderen van de milieubelasting en het vergroten van het duurzame karakter van ons bedrijf. </w:t>
      </w:r>
      <w:r w:rsidR="00A90FE3">
        <w:rPr>
          <w:rFonts w:asciiTheme="minorHAnsi" w:hAnsiTheme="minorHAnsi" w:cs="Calibri"/>
          <w:bCs/>
          <w:color w:val="000000" w:themeColor="text1"/>
          <w:sz w:val="22"/>
          <w:szCs w:val="22"/>
        </w:rPr>
        <w:t>Door actief te streven naar het verminderen van afvalstromen en onze verbruiken van gas, water, elektriciteit en fossiele brandstoffen.</w:t>
      </w:r>
    </w:p>
    <w:p w:rsidR="009D21EA" w:rsidRPr="00EA7F0C" w:rsidRDefault="009D21EA" w:rsidP="009D21EA">
      <w:pPr>
        <w:pStyle w:val="Default"/>
        <w:spacing w:after="31"/>
        <w:rPr>
          <w:rFonts w:asciiTheme="minorHAnsi" w:hAnsiTheme="minorHAnsi" w:cs="Calibri"/>
          <w:bCs/>
          <w:color w:val="000000" w:themeColor="text1"/>
          <w:sz w:val="22"/>
          <w:szCs w:val="22"/>
        </w:rPr>
      </w:pPr>
    </w:p>
    <w:p w:rsidR="009D21EA" w:rsidRPr="00A90FE3" w:rsidRDefault="009D21EA" w:rsidP="009D21EA">
      <w:pPr>
        <w:pStyle w:val="Default"/>
        <w:spacing w:after="31"/>
        <w:rPr>
          <w:rFonts w:asciiTheme="minorHAnsi" w:hAnsiTheme="minorHAnsi" w:cs="Calibri"/>
          <w:bCs/>
          <w:color w:val="000000" w:themeColor="text1"/>
          <w:sz w:val="22"/>
          <w:szCs w:val="22"/>
        </w:rPr>
      </w:pPr>
      <w:r w:rsidRPr="00A90FE3">
        <w:rPr>
          <w:bCs/>
          <w:color w:val="000000" w:themeColor="text1"/>
          <w:sz w:val="22"/>
          <w:szCs w:val="22"/>
        </w:rPr>
        <w:t>■</w:t>
      </w:r>
      <w:r w:rsidRPr="00A90FE3">
        <w:rPr>
          <w:rFonts w:asciiTheme="minorHAnsi" w:hAnsiTheme="minorHAnsi" w:cs="Calibri"/>
          <w:bCs/>
          <w:color w:val="000000" w:themeColor="text1"/>
          <w:sz w:val="22"/>
          <w:szCs w:val="22"/>
        </w:rPr>
        <w:t xml:space="preserve"> Wij werken continu aan het verbeteren van ons eigen inkoopproces en richten ons met name op goederen en diensten die duurzaam zijn, bij voorkeur voorzien van een</w:t>
      </w:r>
      <w:r w:rsidR="00AE5072" w:rsidRPr="00A90FE3">
        <w:rPr>
          <w:rFonts w:asciiTheme="minorHAnsi" w:hAnsiTheme="minorHAnsi" w:cs="Calibri"/>
          <w:bCs/>
          <w:color w:val="000000" w:themeColor="text1"/>
          <w:sz w:val="22"/>
          <w:szCs w:val="22"/>
        </w:rPr>
        <w:t xml:space="preserve"> erkend </w:t>
      </w:r>
      <w:r w:rsidRPr="00A90FE3">
        <w:rPr>
          <w:rFonts w:asciiTheme="minorHAnsi" w:hAnsiTheme="minorHAnsi" w:cs="Calibri"/>
          <w:bCs/>
          <w:color w:val="000000" w:themeColor="text1"/>
          <w:sz w:val="22"/>
          <w:szCs w:val="22"/>
        </w:rPr>
        <w:t xml:space="preserve">milieu- </w:t>
      </w:r>
      <w:r w:rsidR="00AE5072" w:rsidRPr="00A90FE3">
        <w:rPr>
          <w:rFonts w:asciiTheme="minorHAnsi" w:hAnsiTheme="minorHAnsi" w:cs="Calibri"/>
          <w:bCs/>
          <w:color w:val="000000" w:themeColor="text1"/>
          <w:sz w:val="22"/>
          <w:szCs w:val="22"/>
        </w:rPr>
        <w:t xml:space="preserve"> en/of </w:t>
      </w:r>
      <w:r w:rsidRPr="00A90FE3">
        <w:rPr>
          <w:rFonts w:asciiTheme="minorHAnsi" w:hAnsiTheme="minorHAnsi" w:cs="Calibri"/>
          <w:bCs/>
          <w:color w:val="000000" w:themeColor="text1"/>
          <w:sz w:val="22"/>
          <w:szCs w:val="22"/>
        </w:rPr>
        <w:t xml:space="preserve">duurzaamheids- en/of sociaal keurmerk. </w:t>
      </w:r>
    </w:p>
    <w:p w:rsidR="00A90FE3" w:rsidRPr="00A90FE3" w:rsidRDefault="00A90FE3" w:rsidP="009D21EA">
      <w:pPr>
        <w:pStyle w:val="Default"/>
        <w:spacing w:after="31"/>
        <w:rPr>
          <w:rFonts w:asciiTheme="minorHAnsi" w:hAnsiTheme="minorHAnsi" w:cs="Calibri"/>
          <w:bCs/>
          <w:color w:val="000000" w:themeColor="text1"/>
          <w:sz w:val="22"/>
          <w:szCs w:val="22"/>
        </w:rPr>
      </w:pPr>
    </w:p>
    <w:p w:rsidR="009D21EA" w:rsidRPr="00D8238E" w:rsidRDefault="00225982" w:rsidP="009D21EA">
      <w:pPr>
        <w:rPr>
          <w:rFonts w:ascii="Calibri" w:hAnsi="Calibri" w:cs="Calibri"/>
          <w:bCs/>
          <w:sz w:val="22"/>
          <w:szCs w:val="22"/>
        </w:rPr>
      </w:pPr>
      <w:r>
        <w:rPr>
          <w:rFonts w:ascii="Calibri" w:hAnsi="Calibri" w:cs="Calibri"/>
          <w:bCs/>
          <w:sz w:val="22"/>
          <w:szCs w:val="22"/>
        </w:rPr>
        <w:t>28-09-17</w:t>
      </w:r>
    </w:p>
    <w:p w:rsidR="009D21EA" w:rsidRPr="00D8238E" w:rsidRDefault="009D21EA" w:rsidP="009D21EA">
      <w:pPr>
        <w:rPr>
          <w:rFonts w:ascii="Calibri" w:hAnsi="Calibri" w:cs="Calibri"/>
          <w:bCs/>
          <w:sz w:val="22"/>
          <w:szCs w:val="22"/>
        </w:rPr>
      </w:pPr>
      <w:bookmarkStart w:id="0" w:name="_GoBack"/>
      <w:bookmarkEnd w:id="0"/>
    </w:p>
    <w:p w:rsidR="00225982" w:rsidRPr="00D8238E" w:rsidRDefault="00225982" w:rsidP="009D21EA">
      <w:pPr>
        <w:rPr>
          <w:rFonts w:ascii="Calibri" w:hAnsi="Calibri" w:cs="Calibri"/>
          <w:bCs/>
          <w:sz w:val="22"/>
          <w:szCs w:val="22"/>
        </w:rPr>
      </w:pPr>
      <w:r>
        <w:rPr>
          <w:noProof/>
        </w:rPr>
        <w:drawing>
          <wp:anchor distT="0" distB="0" distL="114300" distR="114300" simplePos="0" relativeHeight="251658752" behindDoc="1" locked="0" layoutInCell="1" allowOverlap="1" wp14:anchorId="5419D5D0" wp14:editId="7E2C644D">
            <wp:simplePos x="0" y="0"/>
            <wp:positionH relativeFrom="column">
              <wp:posOffset>971550</wp:posOffset>
            </wp:positionH>
            <wp:positionV relativeFrom="paragraph">
              <wp:posOffset>141605</wp:posOffset>
            </wp:positionV>
            <wp:extent cx="752475" cy="427990"/>
            <wp:effectExtent l="0" t="0" r="952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4279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Cs/>
          <w:sz w:val="22"/>
          <w:szCs w:val="22"/>
        </w:rPr>
        <w:t>Renesse</w:t>
      </w:r>
    </w:p>
    <w:p w:rsidR="00D06839" w:rsidRDefault="00225982" w:rsidP="009D21EA">
      <w:r>
        <w:rPr>
          <w:rFonts w:ascii="Calibri" w:hAnsi="Calibri" w:cs="Calibri"/>
          <w:bCs/>
          <w:sz w:val="22"/>
          <w:szCs w:val="22"/>
        </w:rPr>
        <w:t>Don van Vliet</w:t>
      </w:r>
      <w:r w:rsidR="009D21EA" w:rsidRPr="00D8238E">
        <w:rPr>
          <w:rFonts w:ascii="Calibri" w:hAnsi="Calibri" w:cs="Calibri"/>
          <w:bCs/>
          <w:sz w:val="22"/>
          <w:szCs w:val="22"/>
        </w:rPr>
        <w:t xml:space="preserve"> </w:t>
      </w:r>
    </w:p>
    <w:sectPr w:rsidR="00D0683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D6D" w:rsidRDefault="00AF4D6D" w:rsidP="002F415D">
      <w:r>
        <w:separator/>
      </w:r>
    </w:p>
  </w:endnote>
  <w:endnote w:type="continuationSeparator" w:id="0">
    <w:p w:rsidR="00AF4D6D" w:rsidRDefault="00AF4D6D" w:rsidP="002F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D6D" w:rsidRDefault="00AF4D6D" w:rsidP="002F415D">
      <w:r>
        <w:separator/>
      </w:r>
    </w:p>
  </w:footnote>
  <w:footnote w:type="continuationSeparator" w:id="0">
    <w:p w:rsidR="00AF4D6D" w:rsidRDefault="00AF4D6D" w:rsidP="002F4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15D" w:rsidRDefault="002F415D" w:rsidP="002F415D">
    <w:pPr>
      <w:pStyle w:val="Koptekst"/>
    </w:pPr>
    <w:r>
      <w:rPr>
        <w:noProof/>
      </w:rPr>
      <w:drawing>
        <wp:inline distT="0" distB="0" distL="0" distR="0" wp14:anchorId="3D205A37" wp14:editId="1D31C0E8">
          <wp:extent cx="942975" cy="9239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23925"/>
                  </a:xfrm>
                  <a:prstGeom prst="rect">
                    <a:avLst/>
                  </a:prstGeom>
                  <a:noFill/>
                  <a:ln>
                    <a:noFill/>
                  </a:ln>
                </pic:spPr>
              </pic:pic>
            </a:graphicData>
          </a:graphic>
        </wp:inline>
      </w:drawing>
    </w:r>
    <w:r>
      <w:tab/>
    </w:r>
    <w:r w:rsidR="00C320DE">
      <w:rPr>
        <w:i/>
      </w:rPr>
      <w:tab/>
    </w:r>
    <w:r w:rsidR="00C320DE" w:rsidRPr="00C320DE">
      <w:drawing>
        <wp:inline distT="0" distB="0" distL="0" distR="0" wp14:anchorId="4E6B73BB" wp14:editId="404A4A1B">
          <wp:extent cx="523875" cy="120719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29596" cy="1220373"/>
                  </a:xfrm>
                  <a:prstGeom prst="rect">
                    <a:avLst/>
                  </a:prstGeom>
                </pic:spPr>
              </pic:pic>
            </a:graphicData>
          </a:graphic>
        </wp:inline>
      </w:drawing>
    </w:r>
  </w:p>
  <w:p w:rsidR="002F415D" w:rsidRDefault="002F415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EA"/>
    <w:rsid w:val="0003212C"/>
    <w:rsid w:val="00225982"/>
    <w:rsid w:val="002F415D"/>
    <w:rsid w:val="0038161A"/>
    <w:rsid w:val="004B5971"/>
    <w:rsid w:val="004C72A0"/>
    <w:rsid w:val="00614C8B"/>
    <w:rsid w:val="00804ECC"/>
    <w:rsid w:val="008372D2"/>
    <w:rsid w:val="009D13CA"/>
    <w:rsid w:val="009D21EA"/>
    <w:rsid w:val="009F7969"/>
    <w:rsid w:val="00A02005"/>
    <w:rsid w:val="00A46A8A"/>
    <w:rsid w:val="00A90FE3"/>
    <w:rsid w:val="00AE5072"/>
    <w:rsid w:val="00AF4D6D"/>
    <w:rsid w:val="00C26EDD"/>
    <w:rsid w:val="00C320DE"/>
    <w:rsid w:val="00D06839"/>
    <w:rsid w:val="00D4261B"/>
    <w:rsid w:val="00EA7F0C"/>
    <w:rsid w:val="00FE5B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3F78C"/>
  <w15:docId w15:val="{F14CEE55-1698-4A52-80F2-ABDB75DE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D21EA"/>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uiPriority w:val="9"/>
    <w:unhideWhenUsed/>
    <w:qFormat/>
    <w:rsid w:val="009D21EA"/>
    <w:pPr>
      <w:keepNext/>
      <w:keepLines/>
      <w:spacing w:before="200"/>
      <w:outlineLvl w:val="1"/>
    </w:pPr>
    <w:rPr>
      <w:rFonts w:ascii="Calibri" w:hAnsi="Calibri"/>
      <w:b/>
      <w:bCs/>
      <w:i/>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8372D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elChar">
    <w:name w:val="Titel Char"/>
    <w:basedOn w:val="Standaardalinea-lettertype"/>
    <w:link w:val="Titel"/>
    <w:uiPriority w:val="10"/>
    <w:rsid w:val="008372D2"/>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9D21EA"/>
    <w:rPr>
      <w:rFonts w:ascii="Calibri" w:eastAsia="Times New Roman" w:hAnsi="Calibri" w:cs="Times New Roman"/>
      <w:b/>
      <w:bCs/>
      <w:i/>
      <w:color w:val="4F81BD"/>
      <w:sz w:val="26"/>
      <w:szCs w:val="26"/>
      <w:lang w:eastAsia="nl-NL"/>
    </w:rPr>
  </w:style>
  <w:style w:type="paragraph" w:customStyle="1" w:styleId="Default">
    <w:name w:val="Default"/>
    <w:uiPriority w:val="99"/>
    <w:rsid w:val="009D21EA"/>
    <w:pPr>
      <w:autoSpaceDE w:val="0"/>
      <w:autoSpaceDN w:val="0"/>
      <w:adjustRightInd w:val="0"/>
      <w:spacing w:after="0" w:line="240" w:lineRule="auto"/>
    </w:pPr>
    <w:rPr>
      <w:rFonts w:ascii="Arial" w:eastAsia="Times New Roman" w:hAnsi="Arial" w:cs="Arial"/>
      <w:color w:val="000000"/>
      <w:sz w:val="24"/>
      <w:szCs w:val="24"/>
    </w:rPr>
  </w:style>
  <w:style w:type="paragraph" w:styleId="Koptekst">
    <w:name w:val="header"/>
    <w:basedOn w:val="Standaard"/>
    <w:link w:val="KoptekstChar"/>
    <w:uiPriority w:val="99"/>
    <w:unhideWhenUsed/>
    <w:rsid w:val="002F415D"/>
    <w:pPr>
      <w:tabs>
        <w:tab w:val="center" w:pos="4536"/>
        <w:tab w:val="right" w:pos="9072"/>
      </w:tabs>
    </w:pPr>
  </w:style>
  <w:style w:type="character" w:customStyle="1" w:styleId="KoptekstChar">
    <w:name w:val="Koptekst Char"/>
    <w:basedOn w:val="Standaardalinea-lettertype"/>
    <w:link w:val="Koptekst"/>
    <w:uiPriority w:val="99"/>
    <w:rsid w:val="002F415D"/>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2F415D"/>
    <w:pPr>
      <w:tabs>
        <w:tab w:val="center" w:pos="4536"/>
        <w:tab w:val="right" w:pos="9072"/>
      </w:tabs>
    </w:pPr>
  </w:style>
  <w:style w:type="character" w:customStyle="1" w:styleId="VoettekstChar">
    <w:name w:val="Voettekst Char"/>
    <w:basedOn w:val="Standaardalinea-lettertype"/>
    <w:link w:val="Voettekst"/>
    <w:uiPriority w:val="99"/>
    <w:rsid w:val="002F415D"/>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2F415D"/>
    <w:rPr>
      <w:rFonts w:ascii="Tahoma" w:hAnsi="Tahoma" w:cs="Tahoma"/>
      <w:sz w:val="16"/>
      <w:szCs w:val="16"/>
    </w:rPr>
  </w:style>
  <w:style w:type="character" w:customStyle="1" w:styleId="BallontekstChar">
    <w:name w:val="Ballontekst Char"/>
    <w:basedOn w:val="Standaardalinea-lettertype"/>
    <w:link w:val="Ballontekst"/>
    <w:uiPriority w:val="99"/>
    <w:semiHidden/>
    <w:rsid w:val="002F415D"/>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1747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Oosting</dc:creator>
  <cp:lastModifiedBy>Don van vliet</cp:lastModifiedBy>
  <cp:revision>2</cp:revision>
  <dcterms:created xsi:type="dcterms:W3CDTF">2017-09-28T12:05:00Z</dcterms:created>
  <dcterms:modified xsi:type="dcterms:W3CDTF">2017-09-28T12:05:00Z</dcterms:modified>
</cp:coreProperties>
</file>